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601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1167"/>
        <w:gridCol w:w="1134"/>
        <w:gridCol w:w="1101"/>
        <w:gridCol w:w="1275"/>
        <w:gridCol w:w="885"/>
        <w:gridCol w:w="1984"/>
        <w:gridCol w:w="1985"/>
      </w:tblGrid>
      <w:tr w:rsidR="00B818CC" w:rsidRPr="00B818CC" w:rsidTr="00C533D6">
        <w:trPr>
          <w:trHeight w:val="127"/>
        </w:trPr>
        <w:tc>
          <w:tcPr>
            <w:tcW w:w="1460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641A0" w:rsidRPr="00B818CC" w:rsidRDefault="006641A0" w:rsidP="00440890">
            <w:pPr>
              <w:jc w:val="center"/>
              <w:rPr>
                <w:sz w:val="28"/>
                <w:szCs w:val="28"/>
              </w:rPr>
            </w:pPr>
            <w:r w:rsidRPr="00B818CC">
              <w:rPr>
                <w:sz w:val="28"/>
                <w:szCs w:val="28"/>
              </w:rPr>
              <w:t>«ПЕРЕЧЕНЬ</w:t>
            </w:r>
          </w:p>
          <w:p w:rsidR="006641A0" w:rsidRPr="00B818CC" w:rsidRDefault="006641A0" w:rsidP="00D81A4D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B818CC">
              <w:rPr>
                <w:sz w:val="28"/>
                <w:szCs w:val="28"/>
              </w:rPr>
              <w:t>основных мероприятий муниципальной программы «Комплексное развитие Темрюкского района в сфере строительства»</w:t>
            </w:r>
          </w:p>
        </w:tc>
      </w:tr>
      <w:tr w:rsidR="00B818CC" w:rsidRPr="00B818CC" w:rsidTr="00C533D6">
        <w:trPr>
          <w:trHeight w:val="127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55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B818CC" w:rsidRPr="00B818CC" w:rsidTr="00C533D6">
        <w:trPr>
          <w:trHeight w:val="127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№</w:t>
            </w:r>
            <w:r w:rsidRPr="00B818CC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818CC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5562" w:type="dxa"/>
            <w:gridSpan w:val="5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818CC">
              <w:rPr>
                <w:bCs/>
                <w:sz w:val="24"/>
                <w:szCs w:val="24"/>
                <w:lang w:eastAsia="en-US"/>
              </w:rPr>
              <w:t>Заказчик, главный распорядитель (распорядитель)</w:t>
            </w:r>
          </w:p>
          <w:p w:rsidR="0025204D" w:rsidRPr="00B818CC" w:rsidRDefault="0025204D" w:rsidP="00D81A4D">
            <w:pPr>
              <w:jc w:val="center"/>
              <w:outlineLvl w:val="0"/>
              <w:rPr>
                <w:bCs/>
                <w:sz w:val="24"/>
                <w:szCs w:val="24"/>
                <w:lang w:eastAsia="en-US"/>
              </w:rPr>
            </w:pPr>
            <w:r w:rsidRPr="00B818CC">
              <w:rPr>
                <w:bCs/>
                <w:sz w:val="24"/>
                <w:szCs w:val="24"/>
                <w:lang w:eastAsia="en-US"/>
              </w:rPr>
              <w:t>бюджетных средств, исполнитель</w:t>
            </w:r>
          </w:p>
          <w:p w:rsidR="006E5128" w:rsidRPr="00B818CC" w:rsidRDefault="006E5128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67" w:type="dxa"/>
            <w:vMerge w:val="restart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4395" w:type="dxa"/>
            <w:gridSpan w:val="4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98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5204D" w:rsidRPr="00B818CC" w:rsidTr="00C533D6">
        <w:tc>
          <w:tcPr>
            <w:tcW w:w="817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67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4D" w:rsidRPr="00B818CC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818C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01" w:type="dxa"/>
          </w:tcPr>
          <w:p w:rsidR="0025204D" w:rsidRPr="00B818CC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818CC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5" w:type="dxa"/>
          </w:tcPr>
          <w:p w:rsidR="0025204D" w:rsidRPr="00B818CC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818C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885" w:type="dxa"/>
          </w:tcPr>
          <w:p w:rsidR="0025204D" w:rsidRPr="00B818CC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818C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98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6641A0" w:rsidRPr="00B818CC" w:rsidRDefault="006641A0">
      <w:pPr>
        <w:rPr>
          <w:sz w:val="6"/>
          <w:szCs w:val="6"/>
        </w:rPr>
      </w:pPr>
    </w:p>
    <w:tbl>
      <w:tblPr>
        <w:tblStyle w:val="a3"/>
        <w:tblW w:w="14601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1162"/>
        <w:gridCol w:w="1134"/>
        <w:gridCol w:w="1134"/>
        <w:gridCol w:w="1276"/>
        <w:gridCol w:w="851"/>
        <w:gridCol w:w="1984"/>
        <w:gridCol w:w="1990"/>
      </w:tblGrid>
      <w:tr w:rsidR="00B818CC" w:rsidRPr="00B818CC" w:rsidTr="00C533D6">
        <w:trPr>
          <w:tblHeader/>
        </w:trPr>
        <w:tc>
          <w:tcPr>
            <w:tcW w:w="817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</w:t>
            </w:r>
          </w:p>
        </w:tc>
        <w:tc>
          <w:tcPr>
            <w:tcW w:w="1162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</w:t>
            </w:r>
          </w:p>
        </w:tc>
        <w:tc>
          <w:tcPr>
            <w:tcW w:w="1990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11</w:t>
            </w:r>
          </w:p>
        </w:tc>
      </w:tr>
      <w:tr w:rsidR="00B818CC" w:rsidRPr="00B818CC" w:rsidTr="00981715">
        <w:tc>
          <w:tcPr>
            <w:tcW w:w="817" w:type="dxa"/>
          </w:tcPr>
          <w:p w:rsidR="0025204D" w:rsidRPr="00B818CC" w:rsidRDefault="0025204D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204D" w:rsidRPr="00B818CC" w:rsidRDefault="0025204D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Цель 1</w:t>
            </w:r>
          </w:p>
        </w:tc>
        <w:tc>
          <w:tcPr>
            <w:tcW w:w="10949" w:type="dxa"/>
            <w:gridSpan w:val="9"/>
          </w:tcPr>
          <w:p w:rsidR="0025204D" w:rsidRPr="00B818CC" w:rsidRDefault="0025204D" w:rsidP="00DC39F6">
            <w:pPr>
              <w:jc w:val="both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Создание условий для развития жилищного строительства, строительства объектов инженерной, социальной инфраструктуры. </w:t>
            </w:r>
          </w:p>
        </w:tc>
      </w:tr>
      <w:tr w:rsidR="00B818CC" w:rsidRPr="00B818CC" w:rsidTr="00981715">
        <w:tc>
          <w:tcPr>
            <w:tcW w:w="817" w:type="dxa"/>
          </w:tcPr>
          <w:p w:rsidR="0025204D" w:rsidRPr="00B818CC" w:rsidRDefault="0025204D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</w:t>
            </w:r>
          </w:p>
        </w:tc>
        <w:tc>
          <w:tcPr>
            <w:tcW w:w="2835" w:type="dxa"/>
          </w:tcPr>
          <w:p w:rsidR="0025204D" w:rsidRPr="00B818CC" w:rsidRDefault="0025204D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Задача 1.1</w:t>
            </w:r>
          </w:p>
        </w:tc>
        <w:tc>
          <w:tcPr>
            <w:tcW w:w="10949" w:type="dxa"/>
            <w:gridSpan w:val="9"/>
          </w:tcPr>
          <w:p w:rsidR="0025204D" w:rsidRPr="00B818CC" w:rsidRDefault="0025204D" w:rsidP="005C0A1F">
            <w:pPr>
              <w:jc w:val="both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Организация, сопровождение строительства и реконструкция объектов социальной и инженерной инфраструктуры на территории муниципального образования Темрюкский район</w:t>
            </w: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</w:t>
            </w:r>
          </w:p>
        </w:tc>
        <w:tc>
          <w:tcPr>
            <w:tcW w:w="2835" w:type="dxa"/>
            <w:vMerge w:val="restart"/>
          </w:tcPr>
          <w:p w:rsidR="005C0A1F" w:rsidRPr="00B818CC" w:rsidRDefault="005C0A1F" w:rsidP="005C0A1F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Финансовое обеспечение деятельности управления капитального строительства и топливно-энергетического комплекса</w:t>
            </w:r>
          </w:p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B818CC" w:rsidRDefault="005C0A1F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2018,5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2018,5</w:t>
            </w:r>
          </w:p>
        </w:tc>
        <w:tc>
          <w:tcPr>
            <w:tcW w:w="851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Обеспечение деятельности 100%</w:t>
            </w:r>
          </w:p>
        </w:tc>
        <w:tc>
          <w:tcPr>
            <w:tcW w:w="1990" w:type="dxa"/>
            <w:vMerge w:val="restart"/>
          </w:tcPr>
          <w:p w:rsidR="005C0A1F" w:rsidRPr="00B818CC" w:rsidRDefault="005C0A1F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 муниципал</w:t>
            </w:r>
            <w:r w:rsidR="007B2D37" w:rsidRPr="00B818CC">
              <w:rPr>
                <w:sz w:val="24"/>
                <w:szCs w:val="24"/>
              </w:rPr>
              <w:t>ь</w:t>
            </w:r>
            <w:r w:rsidRPr="00B818CC">
              <w:rPr>
                <w:sz w:val="24"/>
                <w:szCs w:val="24"/>
              </w:rPr>
              <w:t>ного образования Темрюкский район</w:t>
            </w:r>
            <w:r w:rsidR="00C533D6" w:rsidRPr="00B818CC">
              <w:rPr>
                <w:sz w:val="24"/>
                <w:szCs w:val="24"/>
              </w:rPr>
              <w:t xml:space="preserve"> (далее –Администрация)</w:t>
            </w:r>
            <w:r w:rsidRPr="00B818CC">
              <w:rPr>
                <w:sz w:val="24"/>
                <w:szCs w:val="24"/>
              </w:rPr>
              <w:t xml:space="preserve">, </w:t>
            </w:r>
            <w:r w:rsidR="00C533D6" w:rsidRPr="00B818CC">
              <w:rPr>
                <w:sz w:val="24"/>
                <w:szCs w:val="24"/>
              </w:rPr>
              <w:t>У</w:t>
            </w:r>
            <w:r w:rsidRPr="00B818CC">
              <w:rPr>
                <w:sz w:val="24"/>
                <w:szCs w:val="24"/>
              </w:rPr>
              <w:t>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B818CC" w:rsidRDefault="005C0A1F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2074,7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2074,7</w:t>
            </w:r>
          </w:p>
        </w:tc>
        <w:tc>
          <w:tcPr>
            <w:tcW w:w="851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B818CC" w:rsidRDefault="005C0A1F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2304</w:t>
            </w:r>
            <w:r w:rsidRPr="00B818CC">
              <w:rPr>
                <w:sz w:val="24"/>
                <w:szCs w:val="24"/>
              </w:rPr>
              <w:t>,</w:t>
            </w:r>
            <w:r w:rsidRPr="00B818CC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  <w:lang w:val="en-US"/>
              </w:rPr>
            </w:pPr>
            <w:r w:rsidRPr="00B818CC">
              <w:rPr>
                <w:sz w:val="24"/>
                <w:szCs w:val="24"/>
                <w:lang w:val="en-US"/>
              </w:rPr>
              <w:t>2304</w:t>
            </w:r>
            <w:r w:rsidRPr="00B818CC">
              <w:rPr>
                <w:sz w:val="24"/>
                <w:szCs w:val="24"/>
              </w:rPr>
              <w:t>,</w:t>
            </w:r>
            <w:r w:rsidRPr="00B818CC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B818CC" w:rsidRDefault="005C0A1F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A1F" w:rsidRPr="00B818CC" w:rsidRDefault="005C0A1F" w:rsidP="00A829C0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27</w:t>
            </w:r>
            <w:r w:rsidR="00A829C0" w:rsidRPr="00B818CC">
              <w:rPr>
                <w:sz w:val="24"/>
                <w:szCs w:val="24"/>
              </w:rPr>
              <w:t>28,1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0A1F" w:rsidRPr="00B818CC" w:rsidRDefault="00A829C0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2728,1</w:t>
            </w:r>
          </w:p>
        </w:tc>
        <w:tc>
          <w:tcPr>
            <w:tcW w:w="851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5C01E3" w:rsidRPr="00B818CC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B818CC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B818CC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B818CC" w:rsidRDefault="005C01E3" w:rsidP="005C01E3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B818CC" w:rsidRDefault="005C01E3" w:rsidP="005C01E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134" w:type="dxa"/>
          </w:tcPr>
          <w:p w:rsidR="005C01E3" w:rsidRPr="00B818CC" w:rsidRDefault="005C01E3" w:rsidP="005C01E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B818CC" w:rsidRDefault="005C01E3" w:rsidP="005C01E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01E3" w:rsidRPr="00B818CC" w:rsidRDefault="005C01E3" w:rsidP="005C01E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851" w:type="dxa"/>
          </w:tcPr>
          <w:p w:rsidR="005C01E3" w:rsidRPr="00B818CC" w:rsidRDefault="005C01E3" w:rsidP="005C01E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5C01E3" w:rsidRPr="00B818CC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5C01E3" w:rsidRPr="00B818CC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3637,2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3637,2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3732,6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3732,6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3732,6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3732,6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23595,5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23595,5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F90FED">
        <w:trPr>
          <w:trHeight w:val="240"/>
        </w:trPr>
        <w:tc>
          <w:tcPr>
            <w:tcW w:w="817" w:type="dxa"/>
            <w:vMerge w:val="restart"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</w:t>
            </w:r>
          </w:p>
        </w:tc>
        <w:tc>
          <w:tcPr>
            <w:tcW w:w="2835" w:type="dxa"/>
            <w:vMerge w:val="restart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Строительство объекта «Детский сад по пер. Ильича в ст-це </w:t>
            </w:r>
            <w:r w:rsidRPr="00B818CC">
              <w:rPr>
                <w:sz w:val="24"/>
                <w:szCs w:val="24"/>
              </w:rPr>
              <w:lastRenderedPageBreak/>
              <w:t>Старотитаровской»</w:t>
            </w:r>
          </w:p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(строительно- монтажные работы внешних сетей водоснабжения)</w:t>
            </w:r>
          </w:p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Строительно-монтажные работы внешних </w:t>
            </w:r>
            <w:r w:rsidRPr="00B818CC">
              <w:rPr>
                <w:sz w:val="24"/>
                <w:szCs w:val="24"/>
              </w:rPr>
              <w:lastRenderedPageBreak/>
              <w:t>сетей водоснабжения</w:t>
            </w:r>
          </w:p>
        </w:tc>
        <w:tc>
          <w:tcPr>
            <w:tcW w:w="1990" w:type="dxa"/>
            <w:vMerge w:val="restart"/>
          </w:tcPr>
          <w:p w:rsidR="00B16F1D" w:rsidRPr="00B818CC" w:rsidRDefault="00B16F1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 xml:space="preserve">Администрация, управление капитального </w:t>
            </w:r>
            <w:r w:rsidRPr="00B818CC">
              <w:rPr>
                <w:sz w:val="24"/>
                <w:szCs w:val="24"/>
              </w:rPr>
              <w:lastRenderedPageBreak/>
              <w:t>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Строительство объекта 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«Детский сад по пер. Ильича  ст-це Старотитаровской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(выполнение проекта планировки территории)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проекта планировки территории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1.1.4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объекта «Детский сад по пер. Ильича в  ст-це Старотитаровской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(выполнение проекта межевания территории)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проекта межевания территории по созданию внешней инженерной инфраструктуры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1.1.5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Закольцовка водопроводной сети по пер. Ильича от ул. Ленина до ул. Береговой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421,2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421,2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Закольцовка водопровод ной сети по пер. Ильича от ул. Ленина до ул. Береговой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421,2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421,2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F90FED" w:rsidRPr="00B818CC" w:rsidRDefault="00F90FED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1.1.6</w:t>
            </w:r>
          </w:p>
        </w:tc>
        <w:tc>
          <w:tcPr>
            <w:tcW w:w="2835" w:type="dxa"/>
            <w:vMerge w:val="restart"/>
          </w:tcPr>
          <w:p w:rsidR="00F90FED" w:rsidRPr="00B818CC" w:rsidRDefault="00F90FED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объекта «Детский сад по пер. Ильича в    ст-це Старотитаровской»</w:t>
            </w:r>
          </w:p>
          <w:p w:rsidR="00F90FED" w:rsidRPr="00B818CC" w:rsidRDefault="00F90FED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приобретение и установка блочной котельной</w:t>
            </w:r>
          </w:p>
          <w:p w:rsidR="00F90FED" w:rsidRPr="00B818CC" w:rsidRDefault="00F90FED" w:rsidP="00C533D6">
            <w:pPr>
              <w:rPr>
                <w:sz w:val="24"/>
                <w:szCs w:val="24"/>
              </w:rPr>
            </w:pPr>
          </w:p>
          <w:p w:rsidR="00F90FED" w:rsidRPr="00B818CC" w:rsidRDefault="00F90FED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F90FED" w:rsidRPr="00B818CC" w:rsidRDefault="00F90FED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2620,9</w:t>
            </w:r>
          </w:p>
        </w:tc>
        <w:tc>
          <w:tcPr>
            <w:tcW w:w="1134" w:type="dxa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2620,9</w:t>
            </w:r>
          </w:p>
        </w:tc>
        <w:tc>
          <w:tcPr>
            <w:tcW w:w="851" w:type="dxa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Приобретение и установка блочной котельной</w:t>
            </w:r>
          </w:p>
        </w:tc>
        <w:tc>
          <w:tcPr>
            <w:tcW w:w="1990" w:type="dxa"/>
            <w:vMerge w:val="restart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2620,9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2620,9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1.1.7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Закольцовка  сетей водоснабжения – Детский сад   № 18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Закольцовка  сетей водоснабжения – Детский сад № 18, от ул. Маяковского до ул. Муравьева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1.1.8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Энергетическое обследование методами неразрушающего контроля  тепловой защиты здания, разработка энергетического паспорта завершенного строительством объекта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98,7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98,7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Энергетическое обследование методами неразрушающего контроля  тепловой защиты здания, разработка энергетического паспорта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98,7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98,7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1.1.9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Радиационный контроль </w:t>
            </w:r>
            <w:r w:rsidRPr="00B818CC">
              <w:rPr>
                <w:sz w:val="24"/>
                <w:szCs w:val="24"/>
              </w:rPr>
              <w:lastRenderedPageBreak/>
              <w:t>и санитарно-эпидемиологическая оценка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Радиационный </w:t>
            </w:r>
            <w:r w:rsidRPr="00B818CC">
              <w:rPr>
                <w:sz w:val="24"/>
                <w:szCs w:val="24"/>
              </w:rPr>
              <w:lastRenderedPageBreak/>
              <w:t>контроль и санитарно-эпидемиологическая оценка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 xml:space="preserve">Администрация, </w:t>
            </w:r>
            <w:r w:rsidRPr="00B818CC">
              <w:rPr>
                <w:sz w:val="24"/>
                <w:szCs w:val="24"/>
              </w:rPr>
              <w:lastRenderedPageBreak/>
              <w:t>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1.1.10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97,5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97,5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97,5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97,5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1.1.11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Изготовление технического плана для здания детского сада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Изготовление технического плана для здания детского сада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2018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F90FED">
        <w:trPr>
          <w:trHeight w:val="214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1.1.12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Промывка и дезинфекция наружных сетей водоснабжения водопроводной сети  по пер. Ильича от  ул. </w:t>
            </w:r>
            <w:r w:rsidRPr="00B818CC">
              <w:rPr>
                <w:sz w:val="24"/>
                <w:szCs w:val="24"/>
              </w:rPr>
              <w:lastRenderedPageBreak/>
              <w:t>Ленина до  ул. Береговой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F90FE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Промывка и дезинфекция наружных сетей водоснабжения водопроводной </w:t>
            </w:r>
            <w:r w:rsidRPr="00B818CC">
              <w:rPr>
                <w:sz w:val="24"/>
                <w:szCs w:val="24"/>
              </w:rPr>
              <w:lastRenderedPageBreak/>
              <w:t>сети  по пер. Ильича от  ул. Ленина до ул. Береговой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Администрация, управление капитального строительства и топливно-</w:t>
            </w:r>
            <w:r w:rsidRPr="00B818CC">
              <w:rPr>
                <w:sz w:val="24"/>
                <w:szCs w:val="24"/>
              </w:rPr>
              <w:lastRenderedPageBreak/>
              <w:t>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32,8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32,8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32,8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32,8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1.1.13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Подключение (технологическое присоединение) здания котельной детского сада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Подключение (технологическое присоединение) здания котельной детского сада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1981,1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1981,1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1050,9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1050</w:t>
            </w:r>
            <w:r w:rsidRPr="00B818CC">
              <w:rPr>
                <w:sz w:val="24"/>
                <w:szCs w:val="24"/>
              </w:rPr>
              <w:t>,9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822,1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822,1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312,9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312,9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4167,0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4167,0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1.1.14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Технологическое присоединение к электрическим сетям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Технологическое присоединение к электрическим сетям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49,5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49,5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0</w:t>
            </w:r>
            <w:r w:rsidRPr="00B818CC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0</w:t>
            </w:r>
            <w:r w:rsidRPr="00B818CC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49</w:t>
            </w:r>
            <w:r w:rsidRPr="00B818CC">
              <w:rPr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49</w:t>
            </w:r>
            <w:r w:rsidRPr="00B818CC">
              <w:rPr>
                <w:sz w:val="24"/>
                <w:szCs w:val="24"/>
              </w:rPr>
              <w:t>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1.1.15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Приобретение сантехнических материалов для монтажа системы канализации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Приобретение сантехнических материалов для монтажа системы канализации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1.1.16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подготовительных работ по строительству объекта «Строительство школы на 1100 мест в г. Темрюк, ул. Юбилейная, 2а»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F90FE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инженерно-геологических и инженерно-геофизических изысканий технико-экономический расчет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245,7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245,7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750,4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750,4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996,1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996,1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1.1.17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спортивного зала в рамках реализации проекта: «Реконструкция МБОУ СОШ № 18, (первый этап): «Спортивный зал» по адресу: Краснодарский край, Темрюкский  район, ст. Старотитаровская, ул. Коммунистическая, 83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работ по реконструкции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спортивного зала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17015,6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10000,0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7015,6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3940,5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3940,5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20956,1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10000,0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10956,1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1.1.18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проектно-сметной документации, строительство межпоселенческого газопровода высокого давления в обход хут. Коржевского Славянского района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газопровода высокого давления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B818CC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  <w:r w:rsidR="00B818CC" w:rsidRPr="00B818CC">
              <w:rPr>
                <w:sz w:val="24"/>
                <w:szCs w:val="24"/>
              </w:rPr>
              <w:t xml:space="preserve">, управление жилищно-коммунального </w:t>
            </w:r>
            <w:r w:rsidR="00B818CC" w:rsidRPr="00B818CC">
              <w:rPr>
                <w:sz w:val="24"/>
                <w:szCs w:val="24"/>
              </w:rPr>
              <w:lastRenderedPageBreak/>
              <w:t xml:space="preserve">хозяйства, охраны окружающей среды, транспорта, связи и дорожного хозяйства 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2018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613,0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613,0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2019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149,3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149,3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1950,1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1597,1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353,0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2712,4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1597,1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1115,3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1.1.19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 Капитальный ремонт здания по адресу:   г. Темрюк, ул. Таманская, 5а  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 проектно-сметной документации.  Капитальный ремонт здания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172,3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172,3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6864,3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6864,3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7036,6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7036,6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1.1.20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Обследование нежилого двухэтажного здания, литер А, расположенного по адресу: Краснодарский край, Темрюкский район, ст-ца Тамань, ул. Некрасова, д. 3 а, общей площадью 861,8 кв.м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56,0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56,0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65,0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65,0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1.1.21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Обследование нежилого здания амбулатории, расположенного по адресу: Краснодарский край, Темрюкский район,  </w:t>
            </w:r>
            <w:r w:rsidRPr="00B818CC">
              <w:rPr>
                <w:sz w:val="24"/>
                <w:szCs w:val="24"/>
              </w:rPr>
              <w:lastRenderedPageBreak/>
              <w:t>пос. Ильич, ул. Ленина, д. 42 а, общей площадью 176,8 кв.м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</w:t>
            </w:r>
            <w:r w:rsidRPr="00B818CC">
              <w:rPr>
                <w:sz w:val="24"/>
                <w:szCs w:val="24"/>
              </w:rPr>
              <w:lastRenderedPageBreak/>
              <w:t>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27,0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1.1.22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Текущий ремонт полов муниципального имущества             г. Темрюк, ул. Октябрьская, 34, кв. 47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1.1.23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детского сада на 230 мест в ст-це Курчанской, Темрюкского района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проектно – изыскательных работ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4121,1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4121,1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6146,9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6146,9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6047,0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6047,0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17535,0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17535,0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1505,0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1505,0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35355,0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35355,0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1.1.24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Капитальный ремонт в рамках объекта «Перепланировка квартир в пос. Сенной, пер. Октябрьский 2, кв. 1,2»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Разработка  проектно-сметной документации, выполнение работ по  перепланировке квартир, получение </w:t>
            </w:r>
            <w:r w:rsidRPr="00B818CC">
              <w:rPr>
                <w:sz w:val="24"/>
                <w:szCs w:val="24"/>
              </w:rPr>
              <w:lastRenderedPageBreak/>
              <w:t>технического паспорта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28,6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28,6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13,4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13,4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135,5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135,5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1.1.25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работ по реконструкции здания амбулатории, расположенного по адресу: Краснодарский край, Темрюкский район, пос. Веселовка, ул. Титова, д. 15</w:t>
            </w:r>
            <w:r w:rsidR="00F90FED" w:rsidRPr="00B818CC">
              <w:rPr>
                <w:sz w:val="24"/>
                <w:szCs w:val="24"/>
              </w:rPr>
              <w:t>, - в многоквартирный жилой дом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работ по реконструкции здания амбулатории  в многоквартирный жилой дом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1.1.26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2551,4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2551,4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2551,4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2551,4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7932,3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7932,3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13035,1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13035,1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1.1.27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спортивного зала на территории МБОУ ООШ №26, Темрюкского района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спортивного зала на территории МБОУ ООШ №26, Темрюкского района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2062,3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2062,3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2062,3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2062,3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5438,1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5438,1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1731,3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1731,3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11294,0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11294,0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1.1.28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Проектирование и </w:t>
            </w:r>
            <w:r w:rsidRPr="00B818CC">
              <w:rPr>
                <w:sz w:val="24"/>
                <w:szCs w:val="24"/>
              </w:rPr>
              <w:lastRenderedPageBreak/>
              <w:t>строительство  здания амбулатории ВОП (врача общей практики) расположенного по адресу Краснодарский край, Темрюкский район, г. Темрюк ул. Анджиевского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Проектирование </w:t>
            </w:r>
            <w:r w:rsidRPr="00B818CC">
              <w:rPr>
                <w:sz w:val="24"/>
                <w:szCs w:val="24"/>
              </w:rPr>
              <w:lastRenderedPageBreak/>
              <w:t>и строительство  здания амбулатории ВОП (врача общей практики)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 xml:space="preserve">Администрация, </w:t>
            </w:r>
            <w:r w:rsidRPr="00B818CC">
              <w:rPr>
                <w:sz w:val="24"/>
                <w:szCs w:val="24"/>
              </w:rPr>
              <w:lastRenderedPageBreak/>
              <w:t>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1754,3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54,3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23263,5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16584,0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6679,9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25017,8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18284,0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6734,2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1.1.29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Завершение строительства переходящего с 2018 года объекта "Строительство здания амбулатории ВОП (врача  общей практики) в п. Таманский ул. Красноармейская ,1а»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здания амбулатории ВОП (врача общей практики) в пос. Таманский, ул. Красноармейская, 1а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5756,9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5284,3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472,6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5756,9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5284,3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472,6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1.1.30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текущего ремонта муниципального имущества, расположенного по адресу: Краснодарский край, г. Темр</w:t>
            </w:r>
            <w:r w:rsidR="00F90FED" w:rsidRPr="00B818CC">
              <w:rPr>
                <w:sz w:val="24"/>
                <w:szCs w:val="24"/>
              </w:rPr>
              <w:t>юк, ул. Октябрьская, 34, кв. 46</w:t>
            </w:r>
          </w:p>
          <w:p w:rsidR="00F90FED" w:rsidRPr="00B818CC" w:rsidRDefault="00F90FED" w:rsidP="00C533D6">
            <w:pPr>
              <w:rPr>
                <w:sz w:val="24"/>
                <w:szCs w:val="24"/>
              </w:rPr>
            </w:pPr>
          </w:p>
          <w:p w:rsidR="00F90FED" w:rsidRPr="00B818CC" w:rsidRDefault="00F90FED" w:rsidP="00C533D6">
            <w:pPr>
              <w:rPr>
                <w:sz w:val="24"/>
                <w:szCs w:val="24"/>
              </w:rPr>
            </w:pPr>
          </w:p>
          <w:p w:rsidR="00F90FED" w:rsidRPr="00B818CC" w:rsidRDefault="00F90FED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текущего ремонта муниципального имущества, расположенного по адресу: Краснодарский край, г. Темр</w:t>
            </w:r>
            <w:r w:rsidR="00F90FED" w:rsidRPr="00B818CC">
              <w:rPr>
                <w:sz w:val="24"/>
                <w:szCs w:val="24"/>
              </w:rPr>
              <w:t>юк, ул. Октябрьская, 34, кв. 46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170,2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170,2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170,2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170,2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1.1.31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Техническое обслуживание здания по адресу:   г. Темрюк, ул. </w:t>
            </w:r>
            <w:r w:rsidRPr="00B818CC">
              <w:rPr>
                <w:sz w:val="24"/>
                <w:szCs w:val="24"/>
              </w:rPr>
              <w:lastRenderedPageBreak/>
              <w:t>Таманская, 5 а на период проведения капитального ремонта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Обеспечение коммунальными услугами здания </w:t>
            </w:r>
            <w:r w:rsidRPr="00B818CC">
              <w:rPr>
                <w:sz w:val="24"/>
                <w:szCs w:val="24"/>
              </w:rPr>
              <w:lastRenderedPageBreak/>
              <w:t>по адресу:              г. Темрюк, ул. Таманская, 5 а на период проведения капитального ремонта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 xml:space="preserve">Администрация, управление капитального </w:t>
            </w:r>
            <w:r w:rsidRPr="00B818CC">
              <w:rPr>
                <w:sz w:val="24"/>
                <w:szCs w:val="24"/>
              </w:rPr>
              <w:lastRenderedPageBreak/>
              <w:t>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2022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1.1.32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Обследование и определение технического состояния объекта «Нежилое здание "Баня" площадью 213,9 кв.м.»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Составление справки, акта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8,5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8,5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9,2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9,2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17,7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17,7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1.1.33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ст-ца Ахтанизовская, пер. Гервасия, 3 А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F90FE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и строительство здания амбулатории ВОП, предпроектное сопровождение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63,4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63,4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2081,3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2081,3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2000,0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20000,0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20000,0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24144,7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22000,0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2144,7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1.1.34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Проектирование и строительство здания амбулатории ВОП (врача общей практики) расположенного по адресу Краснодарский </w:t>
            </w:r>
            <w:r w:rsidRPr="00B818CC">
              <w:rPr>
                <w:sz w:val="24"/>
                <w:szCs w:val="24"/>
              </w:rPr>
              <w:lastRenderedPageBreak/>
              <w:t>край, Темрюкский район, пос. Красный Октябрь, ул. Почтовая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и строительство здания амбулатории ВОП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Администрация, управление капитального строительства и топливно-энергетического </w:t>
            </w:r>
            <w:r w:rsidRPr="00B818CC">
              <w:rPr>
                <w:sz w:val="24"/>
                <w:szCs w:val="24"/>
              </w:rPr>
              <w:lastRenderedPageBreak/>
              <w:t>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2151,6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2051,6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21498,6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21390,0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108,6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23650,20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23441,60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208,6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1.1.35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пос. Кучугуры, ул. Рабочая, 60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Разработка ПСД и строительство здания амбулатории ВОП, предпроектное сопровождение 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64,1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64,1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1029,9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1029,9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16000,0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16000,0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17094,0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16000,0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1094,0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1.1.36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подводящего газопровода, распределительных газопроводов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газопровода высокого давления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rPr>
          <w:trHeight w:val="345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15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45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85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30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1702,1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1702,1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180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18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3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1702,1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1702,1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1.1.37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проектно-сметной документации по строительству центра единоборств в г. Темрюке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и строительство здания центра единоборств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4039,5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4039,5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51035C">
        <w:trPr>
          <w:trHeight w:val="8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51035C">
        <w:trPr>
          <w:trHeight w:val="212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F90FED">
        <w:trPr>
          <w:trHeight w:val="189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4039,5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4039,5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83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1.1.38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проектно-сметной документации на строительство детского сада в станице Тамань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на строительство здания детского сада, предпроектное сопровождение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rPr>
          <w:trHeight w:val="283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19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0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6000,0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6000,0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18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0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0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F90FED">
        <w:trPr>
          <w:trHeight w:val="24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6000,0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6000,0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31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1.1.39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проектно-сметной документации по строительству корпуса на территории детского сада МАДОУ ДС КВ № 12 г. Темрюк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на строительство корпуса детского сада, предпроектное сопровождение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rPr>
          <w:trHeight w:val="285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15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4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2011,0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2011,0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85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4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4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F90FED">
        <w:trPr>
          <w:trHeight w:val="309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2011,0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2011,0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06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1.1.40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проектно-сметной документации по строительству корпуса пищеблока на территории МБОУ ООШ № 26 пос. Прогресс Темрюкского района Краснодарского края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на строительство корпуса детского сада, предпроектное сопровождение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0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8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58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3707,5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3707,5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73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0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0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3707,5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3707,5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2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1.1.41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Затраты на содержание имущества 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Уплата налогов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Администрация, управление капитального </w:t>
            </w:r>
            <w:r w:rsidRPr="00B818CC">
              <w:rPr>
                <w:sz w:val="24"/>
                <w:szCs w:val="24"/>
              </w:rPr>
              <w:lastRenderedPageBreak/>
              <w:t>строительства и топливно-энергетического комплекса</w:t>
            </w:r>
          </w:p>
        </w:tc>
      </w:tr>
      <w:tr w:rsidR="00B818CC" w:rsidRPr="00B818CC" w:rsidTr="00C533D6">
        <w:trPr>
          <w:trHeight w:val="222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2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2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2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183,5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183,5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2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2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2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15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183,5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183,5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34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1.1.42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спортивного ком</w:t>
            </w:r>
            <w:r w:rsidR="0051035C" w:rsidRPr="00B818CC">
              <w:rPr>
                <w:sz w:val="24"/>
                <w:szCs w:val="24"/>
              </w:rPr>
              <w:t>п</w:t>
            </w:r>
            <w:r w:rsidRPr="00B818CC">
              <w:rPr>
                <w:sz w:val="24"/>
                <w:szCs w:val="24"/>
              </w:rPr>
              <w:t>лекса с плавательным бассейном по ул.Анджиевского в г.Темрюке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спортивного ком</w:t>
            </w:r>
            <w:r w:rsidR="0051035C" w:rsidRPr="00B818CC">
              <w:rPr>
                <w:sz w:val="24"/>
                <w:szCs w:val="24"/>
              </w:rPr>
              <w:t>п</w:t>
            </w:r>
            <w:r w:rsidRPr="00B818CC">
              <w:rPr>
                <w:sz w:val="24"/>
                <w:szCs w:val="24"/>
              </w:rPr>
              <w:t>лекса с плавательным бассейном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rPr>
          <w:trHeight w:val="25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19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5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8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3000,0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3000,0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8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8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8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F90FED">
        <w:trPr>
          <w:trHeight w:val="226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3000,0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3000,0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981715">
        <w:tc>
          <w:tcPr>
            <w:tcW w:w="817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1.2</w:t>
            </w:r>
          </w:p>
        </w:tc>
        <w:tc>
          <w:tcPr>
            <w:tcW w:w="2835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Задача 1.2</w:t>
            </w:r>
          </w:p>
        </w:tc>
        <w:tc>
          <w:tcPr>
            <w:tcW w:w="10949" w:type="dxa"/>
            <w:gridSpan w:val="9"/>
          </w:tcPr>
          <w:p w:rsidR="00BE68B4" w:rsidRPr="00B818CC" w:rsidRDefault="00BE68B4" w:rsidP="00F90FED">
            <w:pPr>
              <w:jc w:val="both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</w:t>
            </w:r>
            <w:r w:rsidR="00F90FED" w:rsidRPr="00B818CC">
              <w:rPr>
                <w:sz w:val="24"/>
                <w:szCs w:val="24"/>
              </w:rPr>
              <w:t>ен</w:t>
            </w:r>
            <w:r w:rsidRPr="00B818CC">
              <w:rPr>
                <w:sz w:val="24"/>
                <w:szCs w:val="24"/>
              </w:rPr>
              <w:t>ие бюджетной сметы МКУ «ЕСЗ»</w:t>
            </w: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1.2.1</w:t>
            </w:r>
          </w:p>
        </w:tc>
        <w:tc>
          <w:tcPr>
            <w:tcW w:w="2835" w:type="dxa"/>
            <w:vMerge w:val="restart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Финансовое </w:t>
            </w:r>
          </w:p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обеспечение деятельности МКУ «ЕСЗ»</w:t>
            </w:r>
          </w:p>
          <w:p w:rsidR="008F70F9" w:rsidRPr="00B818CC" w:rsidRDefault="008F70F9" w:rsidP="008F70F9">
            <w:pPr>
              <w:rPr>
                <w:sz w:val="24"/>
                <w:szCs w:val="24"/>
              </w:rPr>
            </w:pPr>
          </w:p>
          <w:p w:rsidR="008F70F9" w:rsidRPr="00B818CC" w:rsidRDefault="008F70F9" w:rsidP="008F70F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8620,0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8620,0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Обеспечение деятельности 100%</w:t>
            </w:r>
          </w:p>
        </w:tc>
        <w:tc>
          <w:tcPr>
            <w:tcW w:w="1990" w:type="dxa"/>
            <w:vMerge w:val="restart"/>
          </w:tcPr>
          <w:p w:rsidR="008F70F9" w:rsidRPr="00B818CC" w:rsidRDefault="008F70F9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МКУ «ЕСЗ»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10359,7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10359,7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12367,9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12367,9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11844,1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11844,1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12014,7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12014,7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12100,4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12100,4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12434,5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12434,5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12441,0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12441,0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92182,3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92182,3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BE68B4" w:rsidRPr="00B818CC" w:rsidRDefault="00BE68B4" w:rsidP="00BE68B4">
            <w:pPr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Итого</w:t>
            </w:r>
          </w:p>
        </w:tc>
        <w:tc>
          <w:tcPr>
            <w:tcW w:w="284" w:type="dxa"/>
            <w:vMerge w:val="restart"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14140,4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14140,4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х</w:t>
            </w:r>
          </w:p>
        </w:tc>
        <w:tc>
          <w:tcPr>
            <w:tcW w:w="1990" w:type="dxa"/>
            <w:vMerge w:val="restart"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х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14836,6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14836,6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43146,4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10000,0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33146,4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  <w:lang w:val="en-US"/>
              </w:rPr>
            </w:pPr>
            <w:r w:rsidRPr="00B818CC">
              <w:rPr>
                <w:sz w:val="24"/>
                <w:szCs w:val="24"/>
              </w:rPr>
              <w:t>47193,5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9035,9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38157,6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103900,0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39571,1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64328,9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38706,0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3702,1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35003,9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37672,1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20000,0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17672,1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32173,6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16000,0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16173,6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E68B4" w:rsidRPr="00B818CC" w:rsidRDefault="008F70F9" w:rsidP="00BE68B4">
            <w:pPr>
              <w:ind w:firstLine="22"/>
              <w:jc w:val="center"/>
              <w:rPr>
                <w:sz w:val="24"/>
                <w:szCs w:val="24"/>
                <w:lang w:eastAsia="en-US"/>
              </w:rPr>
            </w:pPr>
            <w:r w:rsidRPr="00B818CC">
              <w:rPr>
                <w:sz w:val="24"/>
                <w:szCs w:val="24"/>
                <w:lang w:eastAsia="en-US"/>
              </w:rPr>
              <w:t>331768,6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ind w:firstLine="22"/>
              <w:jc w:val="center"/>
              <w:rPr>
                <w:sz w:val="24"/>
                <w:szCs w:val="24"/>
                <w:lang w:eastAsia="en-US"/>
              </w:rPr>
            </w:pPr>
            <w:r w:rsidRPr="00B818CC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8F70F9" w:rsidP="00BE68B4">
            <w:pPr>
              <w:ind w:firstLine="22"/>
              <w:jc w:val="center"/>
              <w:rPr>
                <w:sz w:val="24"/>
                <w:szCs w:val="24"/>
                <w:lang w:eastAsia="en-US"/>
              </w:rPr>
            </w:pPr>
            <w:r w:rsidRPr="00B818CC">
              <w:rPr>
                <w:rFonts w:eastAsiaTheme="minorHAnsi"/>
                <w:sz w:val="24"/>
                <w:szCs w:val="24"/>
                <w:lang w:eastAsia="en-US"/>
              </w:rPr>
              <w:t>98309,1</w:t>
            </w:r>
          </w:p>
        </w:tc>
        <w:tc>
          <w:tcPr>
            <w:tcW w:w="1276" w:type="dxa"/>
          </w:tcPr>
          <w:p w:rsidR="00BE68B4" w:rsidRPr="00B818CC" w:rsidRDefault="008F70F9" w:rsidP="00BE68B4">
            <w:pPr>
              <w:ind w:firstLine="22"/>
              <w:jc w:val="center"/>
              <w:rPr>
                <w:sz w:val="24"/>
                <w:szCs w:val="24"/>
                <w:lang w:eastAsia="en-US"/>
              </w:rPr>
            </w:pPr>
            <w:r w:rsidRPr="00B818CC">
              <w:rPr>
                <w:sz w:val="24"/>
                <w:szCs w:val="24"/>
                <w:lang w:eastAsia="en-US"/>
              </w:rPr>
              <w:t>233459,5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4927FE" w:rsidRPr="00B818CC" w:rsidRDefault="006641A0">
      <w:pPr>
        <w:rPr>
          <w:sz w:val="28"/>
          <w:szCs w:val="28"/>
        </w:rPr>
      </w:pPr>
      <w:r w:rsidRPr="00B818CC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Pr="00B818CC">
        <w:rPr>
          <w:sz w:val="28"/>
          <w:szCs w:val="28"/>
        </w:rPr>
        <w:t xml:space="preserve">         </w:t>
      </w:r>
      <w:r w:rsidR="00440890" w:rsidRPr="00B818CC">
        <w:rPr>
          <w:sz w:val="28"/>
          <w:szCs w:val="28"/>
        </w:rPr>
        <w:t xml:space="preserve"> </w:t>
      </w:r>
      <w:r w:rsidRPr="00B818CC">
        <w:rPr>
          <w:sz w:val="28"/>
          <w:szCs w:val="28"/>
        </w:rPr>
        <w:t xml:space="preserve">                          </w:t>
      </w:r>
      <w:r w:rsidR="009E0BD2" w:rsidRPr="00B818CC">
        <w:rPr>
          <w:sz w:val="28"/>
          <w:szCs w:val="28"/>
        </w:rPr>
        <w:t>»;</w:t>
      </w:r>
    </w:p>
    <w:p w:rsidR="004927FE" w:rsidRPr="00B818CC" w:rsidRDefault="004927FE">
      <w:pPr>
        <w:rPr>
          <w:sz w:val="28"/>
          <w:szCs w:val="28"/>
        </w:rPr>
      </w:pPr>
    </w:p>
    <w:p w:rsidR="00501B07" w:rsidRPr="00B818CC" w:rsidRDefault="00501B07">
      <w:pPr>
        <w:rPr>
          <w:sz w:val="28"/>
          <w:szCs w:val="28"/>
        </w:rPr>
      </w:pPr>
    </w:p>
    <w:sectPr w:rsidR="00501B07" w:rsidRPr="00B818CC" w:rsidSect="007B2D37">
      <w:pgSz w:w="16838" w:h="11906" w:orient="landscape"/>
      <w:pgMar w:top="1701" w:right="138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5A3" w:rsidRDefault="003375A3" w:rsidP="00440890">
      <w:r>
        <w:separator/>
      </w:r>
    </w:p>
  </w:endnote>
  <w:endnote w:type="continuationSeparator" w:id="0">
    <w:p w:rsidR="003375A3" w:rsidRDefault="003375A3" w:rsidP="0044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5A3" w:rsidRDefault="003375A3" w:rsidP="00440890">
      <w:r>
        <w:separator/>
      </w:r>
    </w:p>
  </w:footnote>
  <w:footnote w:type="continuationSeparator" w:id="0">
    <w:p w:rsidR="003375A3" w:rsidRDefault="003375A3" w:rsidP="00440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04D"/>
    <w:rsid w:val="00005CA5"/>
    <w:rsid w:val="00021AB3"/>
    <w:rsid w:val="00032DD7"/>
    <w:rsid w:val="00054D3C"/>
    <w:rsid w:val="0007008C"/>
    <w:rsid w:val="000971BF"/>
    <w:rsid w:val="000E59B4"/>
    <w:rsid w:val="000F126A"/>
    <w:rsid w:val="00121017"/>
    <w:rsid w:val="00151B7C"/>
    <w:rsid w:val="00154AF5"/>
    <w:rsid w:val="00165306"/>
    <w:rsid w:val="00197E07"/>
    <w:rsid w:val="001B1BE9"/>
    <w:rsid w:val="001F0915"/>
    <w:rsid w:val="00203344"/>
    <w:rsid w:val="002379EF"/>
    <w:rsid w:val="00241C55"/>
    <w:rsid w:val="0025204D"/>
    <w:rsid w:val="002A2528"/>
    <w:rsid w:val="002C15E9"/>
    <w:rsid w:val="002D0CD0"/>
    <w:rsid w:val="002E21A4"/>
    <w:rsid w:val="003222E3"/>
    <w:rsid w:val="00325328"/>
    <w:rsid w:val="003375A3"/>
    <w:rsid w:val="003421E6"/>
    <w:rsid w:val="003822D7"/>
    <w:rsid w:val="003A2367"/>
    <w:rsid w:val="003B0C82"/>
    <w:rsid w:val="003C297A"/>
    <w:rsid w:val="003D63EB"/>
    <w:rsid w:val="003D6C8C"/>
    <w:rsid w:val="00440890"/>
    <w:rsid w:val="00445299"/>
    <w:rsid w:val="00451270"/>
    <w:rsid w:val="00461A6D"/>
    <w:rsid w:val="00461AC2"/>
    <w:rsid w:val="00477D67"/>
    <w:rsid w:val="00481BE2"/>
    <w:rsid w:val="004927FE"/>
    <w:rsid w:val="004A0DE8"/>
    <w:rsid w:val="004B215E"/>
    <w:rsid w:val="004C63B6"/>
    <w:rsid w:val="004C642E"/>
    <w:rsid w:val="00501B07"/>
    <w:rsid w:val="0051035C"/>
    <w:rsid w:val="005877B9"/>
    <w:rsid w:val="00590FCA"/>
    <w:rsid w:val="005B1815"/>
    <w:rsid w:val="005B47B2"/>
    <w:rsid w:val="005B72DD"/>
    <w:rsid w:val="005C01E3"/>
    <w:rsid w:val="005C0A1F"/>
    <w:rsid w:val="005D6ED5"/>
    <w:rsid w:val="005E465B"/>
    <w:rsid w:val="005E48AA"/>
    <w:rsid w:val="005E4AEA"/>
    <w:rsid w:val="00604779"/>
    <w:rsid w:val="00627941"/>
    <w:rsid w:val="00633378"/>
    <w:rsid w:val="00644436"/>
    <w:rsid w:val="006641A0"/>
    <w:rsid w:val="00683D72"/>
    <w:rsid w:val="00696DF0"/>
    <w:rsid w:val="00696FCA"/>
    <w:rsid w:val="006B0231"/>
    <w:rsid w:val="006C4842"/>
    <w:rsid w:val="006E2CEE"/>
    <w:rsid w:val="006E5128"/>
    <w:rsid w:val="00706907"/>
    <w:rsid w:val="00720188"/>
    <w:rsid w:val="00724DDB"/>
    <w:rsid w:val="00732F05"/>
    <w:rsid w:val="00735602"/>
    <w:rsid w:val="00745004"/>
    <w:rsid w:val="00772B51"/>
    <w:rsid w:val="007B2D37"/>
    <w:rsid w:val="007E28B3"/>
    <w:rsid w:val="007E4919"/>
    <w:rsid w:val="007F0674"/>
    <w:rsid w:val="00802812"/>
    <w:rsid w:val="00881907"/>
    <w:rsid w:val="00890300"/>
    <w:rsid w:val="008F70F9"/>
    <w:rsid w:val="00901C58"/>
    <w:rsid w:val="00907340"/>
    <w:rsid w:val="00926666"/>
    <w:rsid w:val="00927B52"/>
    <w:rsid w:val="00961E35"/>
    <w:rsid w:val="00981715"/>
    <w:rsid w:val="0099689D"/>
    <w:rsid w:val="009A71E2"/>
    <w:rsid w:val="009E0BD2"/>
    <w:rsid w:val="009E5A64"/>
    <w:rsid w:val="009F0078"/>
    <w:rsid w:val="00A209ED"/>
    <w:rsid w:val="00A523E5"/>
    <w:rsid w:val="00A62B61"/>
    <w:rsid w:val="00A62B9C"/>
    <w:rsid w:val="00A829C0"/>
    <w:rsid w:val="00AB3063"/>
    <w:rsid w:val="00AC6EF0"/>
    <w:rsid w:val="00B16F1D"/>
    <w:rsid w:val="00B21CEC"/>
    <w:rsid w:val="00B26FF3"/>
    <w:rsid w:val="00B37BC3"/>
    <w:rsid w:val="00B43ED9"/>
    <w:rsid w:val="00B46832"/>
    <w:rsid w:val="00B51F56"/>
    <w:rsid w:val="00B80240"/>
    <w:rsid w:val="00B818CC"/>
    <w:rsid w:val="00B850FC"/>
    <w:rsid w:val="00B9393C"/>
    <w:rsid w:val="00BB4EF8"/>
    <w:rsid w:val="00BB664D"/>
    <w:rsid w:val="00BC2BC4"/>
    <w:rsid w:val="00BD10FE"/>
    <w:rsid w:val="00BE3B07"/>
    <w:rsid w:val="00BE68B4"/>
    <w:rsid w:val="00BF036C"/>
    <w:rsid w:val="00BF2977"/>
    <w:rsid w:val="00C10FA1"/>
    <w:rsid w:val="00C15447"/>
    <w:rsid w:val="00C41AFE"/>
    <w:rsid w:val="00C52481"/>
    <w:rsid w:val="00C533D6"/>
    <w:rsid w:val="00C53D60"/>
    <w:rsid w:val="00C67776"/>
    <w:rsid w:val="00C760C9"/>
    <w:rsid w:val="00C839C1"/>
    <w:rsid w:val="00C84751"/>
    <w:rsid w:val="00C86032"/>
    <w:rsid w:val="00CA0D58"/>
    <w:rsid w:val="00CA378E"/>
    <w:rsid w:val="00CA6851"/>
    <w:rsid w:val="00CA7AE4"/>
    <w:rsid w:val="00CB44BE"/>
    <w:rsid w:val="00CC5E04"/>
    <w:rsid w:val="00CE45A5"/>
    <w:rsid w:val="00CE5CA5"/>
    <w:rsid w:val="00CF6EBE"/>
    <w:rsid w:val="00D00B74"/>
    <w:rsid w:val="00D32F57"/>
    <w:rsid w:val="00D54A75"/>
    <w:rsid w:val="00D577B5"/>
    <w:rsid w:val="00D60F42"/>
    <w:rsid w:val="00D73F4C"/>
    <w:rsid w:val="00D7791D"/>
    <w:rsid w:val="00D8061D"/>
    <w:rsid w:val="00D81A4D"/>
    <w:rsid w:val="00D8481E"/>
    <w:rsid w:val="00D900FD"/>
    <w:rsid w:val="00DC39F6"/>
    <w:rsid w:val="00E3033B"/>
    <w:rsid w:val="00E640FB"/>
    <w:rsid w:val="00E75985"/>
    <w:rsid w:val="00E82A75"/>
    <w:rsid w:val="00E9436E"/>
    <w:rsid w:val="00E96139"/>
    <w:rsid w:val="00E96FEB"/>
    <w:rsid w:val="00EA03DA"/>
    <w:rsid w:val="00EA25FC"/>
    <w:rsid w:val="00EC1DC4"/>
    <w:rsid w:val="00ED6AAF"/>
    <w:rsid w:val="00EE2F6E"/>
    <w:rsid w:val="00EF5373"/>
    <w:rsid w:val="00F11E7A"/>
    <w:rsid w:val="00F21DB8"/>
    <w:rsid w:val="00F21F75"/>
    <w:rsid w:val="00F26521"/>
    <w:rsid w:val="00F26A12"/>
    <w:rsid w:val="00F276A4"/>
    <w:rsid w:val="00F465F0"/>
    <w:rsid w:val="00F567B8"/>
    <w:rsid w:val="00F64257"/>
    <w:rsid w:val="00F67B46"/>
    <w:rsid w:val="00F90FED"/>
    <w:rsid w:val="00F96D50"/>
    <w:rsid w:val="00FA490F"/>
    <w:rsid w:val="00FB511B"/>
    <w:rsid w:val="00FC6E64"/>
    <w:rsid w:val="00FD5168"/>
    <w:rsid w:val="00FF3277"/>
    <w:rsid w:val="00FF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81392"/>
  <w15:docId w15:val="{764B94D3-BD5E-4352-AFB6-5B0098266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0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25204D"/>
    <w:pPr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25204D"/>
    <w:rPr>
      <w:rFonts w:ascii="Arial" w:hAnsi="Arial" w:cs="Arial"/>
      <w:sz w:val="24"/>
      <w:szCs w:val="24"/>
    </w:rPr>
  </w:style>
  <w:style w:type="paragraph" w:styleId="a6">
    <w:name w:val="No Spacing"/>
    <w:uiPriority w:val="1"/>
    <w:qFormat/>
    <w:rsid w:val="00AC6EF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D00B7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00B7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44089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408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4089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408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2662A-C2B4-4637-8037-F572F7873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4132</Words>
  <Characters>23554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Mashkovskaia Ludmila Alexsandrovna</cp:lastModifiedBy>
  <cp:revision>4</cp:revision>
  <cp:lastPrinted>2020-10-27T05:36:00Z</cp:lastPrinted>
  <dcterms:created xsi:type="dcterms:W3CDTF">2020-10-26T13:51:00Z</dcterms:created>
  <dcterms:modified xsi:type="dcterms:W3CDTF">2020-10-27T05:36:00Z</dcterms:modified>
</cp:coreProperties>
</file>